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p w:rsidR="00642AF7" w:rsidRDefault="00642AF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26593B" w:rsidRPr="0059496E" w:rsidRDefault="0026593B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57A25">
        <w:rPr>
          <w:sz w:val="28"/>
          <w:szCs w:val="28"/>
          <w:lang w:val="uk-UA"/>
        </w:rPr>
        <w:t>Козак Вікторії Миколаївни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957A25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957A25">
        <w:rPr>
          <w:sz w:val="28"/>
          <w:szCs w:val="28"/>
          <w:lang w:val="uk-UA"/>
        </w:rPr>
        <w:t>Козак Вікторії Миколаївні</w:t>
      </w:r>
      <w:r w:rsidR="00303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1B15CF">
        <w:rPr>
          <w:sz w:val="28"/>
          <w:szCs w:val="28"/>
          <w:lang w:val="uk-UA"/>
        </w:rPr>
        <w:t>0</w:t>
      </w:r>
      <w:r w:rsidR="00957A25">
        <w:rPr>
          <w:sz w:val="28"/>
          <w:szCs w:val="28"/>
          <w:lang w:val="uk-UA"/>
        </w:rPr>
        <w:t>800</w:t>
      </w:r>
      <w:r w:rsidR="008F1901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957A25">
        <w:rPr>
          <w:rFonts w:eastAsia="Times New Roman"/>
          <w:color w:val="auto"/>
          <w:kern w:val="0"/>
          <w:sz w:val="28"/>
          <w:szCs w:val="28"/>
          <w:lang w:val="uk-UA"/>
        </w:rPr>
        <w:t>Петра Ніщинського</w:t>
      </w:r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957A25"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та споруд (присадибна ділянка) </w:t>
      </w:r>
      <w:r w:rsidR="001B15CF">
        <w:rPr>
          <w:sz w:val="28"/>
          <w:szCs w:val="28"/>
          <w:lang w:val="uk-UA"/>
        </w:rPr>
        <w:t>за рахунок земель міської ради.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957A25">
        <w:rPr>
          <w:sz w:val="28"/>
          <w:szCs w:val="28"/>
          <w:lang w:val="uk-UA"/>
        </w:rPr>
        <w:t>Козак Вікторії Миколалаївні</w:t>
      </w:r>
      <w:bookmarkStart w:id="0" w:name="_GoBack"/>
      <w:bookmarkEnd w:id="0"/>
      <w:r w:rsidR="00303C50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2B3940" w:rsidRDefault="002B3940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Погоджено: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земельних відносин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міського голови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Сергій ПРОСКУРНЯК           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Любов СОНЧАК 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 xml:space="preserve">         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Уповноважена особа з питань </w:t>
      </w:r>
    </w:p>
    <w:p w:rsidR="0059496E" w:rsidRPr="0059496E" w:rsidRDefault="0059496E" w:rsidP="0059496E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запобігання та виявлення корупції</w:t>
      </w:r>
    </w:p>
    <w:p w:rsidR="0059496E" w:rsidRPr="0059496E" w:rsidRDefault="0059496E" w:rsidP="0059496E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СЕНЮК 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</w:pPr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/>
        </w:rPr>
        <w:t>Н</w:t>
      </w:r>
      <w:proofErr w:type="spellStart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>ачальник</w:t>
      </w:r>
      <w:proofErr w:type="spellEnd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>відділу</w:t>
      </w:r>
      <w:proofErr w:type="spellEnd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>архітектури</w:t>
      </w:r>
      <w:proofErr w:type="spellEnd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 xml:space="preserve">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/>
        </w:rPr>
        <w:t>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КОЛІСНИК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земельних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відносин 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Богдан МОНДРИК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2B3940" w:rsidRPr="002B3940" w:rsidRDefault="002B3940" w:rsidP="002B3940">
      <w:pPr>
        <w:widowControl/>
        <w:overflowPunct/>
        <w:rPr>
          <w:rFonts w:eastAsia="Calibri"/>
          <w:color w:val="auto"/>
          <w:kern w:val="0"/>
          <w:sz w:val="28"/>
          <w:lang w:val="uk-UA"/>
        </w:rPr>
      </w:pPr>
    </w:p>
    <w:sectPr w:rsidR="002B3940" w:rsidRPr="002B3940" w:rsidSect="0026593B">
      <w:pgSz w:w="11906" w:h="16838"/>
      <w:pgMar w:top="851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040F"/>
    <w:rsid w:val="000E25DB"/>
    <w:rsid w:val="000F30BF"/>
    <w:rsid w:val="0010593E"/>
    <w:rsid w:val="0010726C"/>
    <w:rsid w:val="00114ACF"/>
    <w:rsid w:val="001360E7"/>
    <w:rsid w:val="001912C3"/>
    <w:rsid w:val="00193214"/>
    <w:rsid w:val="001B15CF"/>
    <w:rsid w:val="00206498"/>
    <w:rsid w:val="00221723"/>
    <w:rsid w:val="002454B1"/>
    <w:rsid w:val="0026593B"/>
    <w:rsid w:val="0027610A"/>
    <w:rsid w:val="002A4522"/>
    <w:rsid w:val="002B3940"/>
    <w:rsid w:val="00303C50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9496E"/>
    <w:rsid w:val="005A77D7"/>
    <w:rsid w:val="005C4751"/>
    <w:rsid w:val="005F7630"/>
    <w:rsid w:val="00621575"/>
    <w:rsid w:val="00642AF7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8F1901"/>
    <w:rsid w:val="00915F4E"/>
    <w:rsid w:val="00957A25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3646B"/>
    <w:rsid w:val="00B46AF9"/>
    <w:rsid w:val="00B474D2"/>
    <w:rsid w:val="00B5642A"/>
    <w:rsid w:val="00B65C7B"/>
    <w:rsid w:val="00B74BAD"/>
    <w:rsid w:val="00B77668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1FBE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21C95"/>
  <w15:docId w15:val="{DD02E7A8-0B72-4BA8-A94B-46D6455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2022-02-09T11:23:00Z</cp:lastPrinted>
  <dcterms:created xsi:type="dcterms:W3CDTF">2022-02-09T11:26:00Z</dcterms:created>
  <dcterms:modified xsi:type="dcterms:W3CDTF">2022-02-09T11:26:00Z</dcterms:modified>
</cp:coreProperties>
</file>